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D995" w14:textId="7ED2EAA5" w:rsidR="00143659" w:rsidRPr="003F548C" w:rsidRDefault="003F548C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3F548C">
        <w:rPr>
          <w:rFonts w:asciiTheme="minorHAnsi" w:hAnsiTheme="minorHAnsi" w:cstheme="minorHAnsi"/>
          <w:b/>
          <w:bCs/>
          <w:sz w:val="32"/>
          <w:szCs w:val="32"/>
          <w:lang w:val="en-GB"/>
        </w:rPr>
        <w:t>ELECTRONIC</w:t>
      </w:r>
      <w:r w:rsidR="00B6679F" w:rsidRPr="003F548C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Pr="003F548C">
        <w:rPr>
          <w:rFonts w:asciiTheme="minorHAnsi" w:hAnsiTheme="minorHAnsi" w:cstheme="minorHAnsi"/>
          <w:b/>
          <w:bCs/>
          <w:sz w:val="32"/>
          <w:szCs w:val="32"/>
          <w:lang w:val="en-GB"/>
        </w:rPr>
        <w:t>VOTING BALLOT</w:t>
      </w:r>
      <w:r w:rsidR="00B6679F" w:rsidRPr="003F548C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7CFA2EAF" w14:textId="5FA3315E" w:rsidR="003F548C" w:rsidRPr="003F548C" w:rsidRDefault="003F548C" w:rsidP="00DC209D">
      <w:pPr>
        <w:pStyle w:val="Default"/>
        <w:rPr>
          <w:rFonts w:asciiTheme="minorHAnsi" w:hAnsiTheme="minorHAnsi" w:cstheme="minorHAnsi"/>
          <w:b/>
          <w:bCs/>
          <w:lang w:val="en-GB"/>
        </w:rPr>
      </w:pPr>
      <w:r w:rsidRPr="003F548C">
        <w:rPr>
          <w:rFonts w:asciiTheme="minorHAnsi" w:hAnsiTheme="minorHAnsi" w:cstheme="minorHAnsi"/>
          <w:b/>
          <w:bCs/>
          <w:lang w:val="en-GB"/>
        </w:rPr>
        <w:t>FOR VOTING ON THE DRAFT RESOLUTIONS PREPARED IN RESPECT TO THE ITEMS ON THE AGENDA OF THE ANNUAL GENERAL MEETING OF AS MERKO EHITUS, TAKING PLACE ON 6 MAY 2020</w:t>
      </w:r>
    </w:p>
    <w:p w14:paraId="4C735EA3" w14:textId="77777777" w:rsidR="003F548C" w:rsidRPr="003F548C" w:rsidRDefault="003F548C" w:rsidP="004C5E87">
      <w:pPr>
        <w:pStyle w:val="Default"/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B6679F" w:rsidRPr="003F548C" w14:paraId="214A3233" w14:textId="77777777" w:rsidTr="00DC209D">
        <w:trPr>
          <w:trHeight w:val="384"/>
        </w:trPr>
        <w:tc>
          <w:tcPr>
            <w:tcW w:w="5387" w:type="dxa"/>
          </w:tcPr>
          <w:p w14:paraId="229D54A9" w14:textId="6D45E3B2" w:rsidR="00B6679F" w:rsidRPr="003F548C" w:rsidRDefault="003F548C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Name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shareholder</w:t>
            </w:r>
            <w:r w:rsidR="00B6679F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68F7A108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[name]</w:t>
                </w:r>
              </w:p>
            </w:sdtContent>
          </w:sdt>
        </w:tc>
      </w:tr>
      <w:tr w:rsidR="00B6679F" w:rsidRPr="003F548C" w14:paraId="5FFBCEB0" w14:textId="77777777" w:rsidTr="00DC209D">
        <w:tc>
          <w:tcPr>
            <w:tcW w:w="5387" w:type="dxa"/>
          </w:tcPr>
          <w:p w14:paraId="3674835A" w14:textId="081280C1" w:rsidR="00B6679F" w:rsidRPr="003F548C" w:rsidRDefault="003F548C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Registry code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legal person-shareholder or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personal identification code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natural person-shareholder: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B6679F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date of birth, if no personal identification code available</w:t>
            </w:r>
            <w:r w:rsidR="00B6679F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610E2DC8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[code]</w:t>
                </w:r>
              </w:p>
            </w:sdtContent>
          </w:sdt>
        </w:tc>
      </w:tr>
      <w:tr w:rsidR="00B6679F" w:rsidRPr="003F548C" w14:paraId="0B8FC040" w14:textId="77777777" w:rsidTr="00DC209D">
        <w:tc>
          <w:tcPr>
            <w:tcW w:w="5387" w:type="dxa"/>
          </w:tcPr>
          <w:p w14:paraId="5A353145" w14:textId="3DE1EC09" w:rsidR="00B6679F" w:rsidRPr="003F548C" w:rsidRDefault="003F548C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Name of representative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shareholder</w:t>
            </w:r>
            <w:r w:rsidR="00B6679F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</w:t>
            </w:r>
            <w:r w:rsidR="00B6679F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B6679F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for legal person-shareholder to be always filled in;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br/>
              <w:t>for natural person-shareholder to be filled in only if shareholder has authorized another person to represent them)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13E0F10D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[representative name]</w:t>
                </w:r>
              </w:p>
            </w:sdtContent>
          </w:sdt>
        </w:tc>
      </w:tr>
      <w:tr w:rsidR="00143659" w:rsidRPr="003F548C" w14:paraId="1A93433D" w14:textId="77777777" w:rsidTr="00DC209D">
        <w:tc>
          <w:tcPr>
            <w:tcW w:w="5387" w:type="dxa"/>
          </w:tcPr>
          <w:p w14:paraId="3D7AED82" w14:textId="5EA6C32D" w:rsidR="00143659" w:rsidRPr="003F548C" w:rsidRDefault="003F548C" w:rsidP="00102DF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02DF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Personal identification code of shareholder’s representative</w:t>
            </w:r>
            <w:r w:rsidR="00102DFE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(date of birth, if no personal identification code available):</w:t>
            </w:r>
            <w:r w:rsidR="00102DFE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</w:t>
            </w:r>
            <w:r w:rsidR="00143659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143659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 w:rsidR="00102DF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for legal person-shareholder to be always filled in; </w:t>
            </w:r>
            <w:r w:rsidR="00102DF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br/>
              <w:t>for natural person-shareholder to be filled in only if shareholder has authorized another person to represent them</w:t>
            </w:r>
            <w:r w:rsidR="00143659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1BB9D8FE" w:rsidR="00143659" w:rsidRPr="003F548C" w:rsidRDefault="00C72215" w:rsidP="00893647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representative personal ID code</w:t>
                </w: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]</w:t>
                </w:r>
              </w:p>
            </w:sdtContent>
          </w:sdt>
        </w:tc>
      </w:tr>
      <w:tr w:rsidR="00B6679F" w:rsidRPr="003F548C" w14:paraId="02E2876B" w14:textId="77777777" w:rsidTr="00DC209D">
        <w:trPr>
          <w:trHeight w:val="1226"/>
        </w:trPr>
        <w:tc>
          <w:tcPr>
            <w:tcW w:w="5387" w:type="dxa"/>
          </w:tcPr>
          <w:p w14:paraId="24CF0D20" w14:textId="567AE5C5" w:rsidR="00143659" w:rsidRPr="00965197" w:rsidRDefault="0096519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96519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Basis of representation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the shareholder’s representative:</w:t>
            </w:r>
            <w:r w:rsidR="002F472E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4C5E87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for example:</w:t>
            </w:r>
            <w:r w:rsidR="00D62FB5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member of management board, procurator, power of attorney, etc.</w:t>
            </w:r>
            <w:r w:rsidR="004C5E87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br/>
            </w:r>
            <w:r w:rsidRPr="0096519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NB! D</w:t>
            </w:r>
            <w:r w:rsidRPr="0096519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ocument certifying the right of representation </w:t>
            </w:r>
            <w:r w:rsidRPr="0096519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must </w:t>
            </w:r>
            <w:r w:rsidRPr="0096519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be submitted together with the ballot</w:t>
            </w:r>
            <w:r w:rsidRPr="0096519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!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9651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If the right of represen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softHyphen/>
            </w:r>
            <w:r w:rsidRPr="009651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tation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is based on registration in Estonian commercial register, document certifying the right of representation is not required.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266ACC5F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basis of representation</w:t>
                </w: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]</w:t>
                </w:r>
              </w:p>
            </w:sdtContent>
          </w:sdt>
        </w:tc>
      </w:tr>
    </w:tbl>
    <w:p w14:paraId="239315EB" w14:textId="23CA0DE5" w:rsidR="00B6679F" w:rsidRPr="003F548C" w:rsidRDefault="00B6679F" w:rsidP="004C5E87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14:paraId="2C5A7AF5" w14:textId="40917674" w:rsidR="007F4AD4" w:rsidRDefault="007F4AD4" w:rsidP="00DC209D">
      <w:pPr>
        <w:pStyle w:val="Default"/>
        <w:ind w:right="424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Fonts w:asciiTheme="minorHAnsi" w:hAnsiTheme="minorHAnsi" w:cstheme="minorHAnsi"/>
          <w:sz w:val="21"/>
          <w:szCs w:val="21"/>
          <w:lang w:val="en-GB"/>
        </w:rPr>
        <w:t>O</w:t>
      </w:r>
      <w:r w:rsidRPr="007F4AD4">
        <w:rPr>
          <w:rFonts w:asciiTheme="minorHAnsi" w:hAnsiTheme="minorHAnsi" w:cstheme="minorHAnsi"/>
          <w:sz w:val="21"/>
          <w:szCs w:val="21"/>
          <w:lang w:val="en-GB"/>
        </w:rPr>
        <w:t>n the draft resolutions prepared in respect to the items on the agenda of the general meeting</w:t>
      </w:r>
      <w:r>
        <w:rPr>
          <w:rFonts w:asciiTheme="minorHAnsi" w:hAnsiTheme="minorHAnsi" w:cstheme="minorHAnsi"/>
          <w:sz w:val="21"/>
          <w:szCs w:val="21"/>
          <w:lang w:val="en-GB"/>
        </w:rPr>
        <w:t xml:space="preserve"> my votes are as follows (vote is marked by choosing either “in favour”, “opposed” or “neutral” from the drop-down list for each draft resolution):</w:t>
      </w:r>
    </w:p>
    <w:p w14:paraId="19AE006F" w14:textId="77777777" w:rsidR="007F4AD4" w:rsidRDefault="007F4AD4" w:rsidP="004C5E87">
      <w:pPr>
        <w:pStyle w:val="Default"/>
        <w:rPr>
          <w:rFonts w:asciiTheme="minorHAnsi" w:hAnsiTheme="minorHAnsi" w:cstheme="minorHAnsi"/>
          <w:sz w:val="21"/>
          <w:szCs w:val="21"/>
          <w:lang w:val="en-GB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119"/>
      </w:tblGrid>
      <w:tr w:rsidR="004C5E87" w:rsidRPr="003F548C" w14:paraId="17FBEBA4" w14:textId="77777777" w:rsidTr="00DC209D">
        <w:tc>
          <w:tcPr>
            <w:tcW w:w="6946" w:type="dxa"/>
          </w:tcPr>
          <w:p w14:paraId="296CC4EE" w14:textId="34B96B91" w:rsidR="003C2B69" w:rsidRPr="003F548C" w:rsidRDefault="004C5E87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1. </w:t>
            </w:r>
            <w:r w:rsidR="003C2B69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357333" w:rsidRPr="0035733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Approval of the annual report of the financial year 2019</w:t>
            </w:r>
            <w:r w:rsidR="003C2B69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: </w:t>
            </w:r>
          </w:p>
          <w:p w14:paraId="596F54B9" w14:textId="44CB8EC9" w:rsidR="004C5E87" w:rsidRPr="003F548C" w:rsidRDefault="003C2B69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3573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t</w:t>
            </w:r>
            <w:r w:rsidR="00357333" w:rsidRPr="003573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o approve the annual report of the financial year 2019.</w:t>
            </w:r>
          </w:p>
        </w:tc>
        <w:tc>
          <w:tcPr>
            <w:tcW w:w="3119" w:type="dxa"/>
            <w:vAlign w:val="center"/>
          </w:tcPr>
          <w:p w14:paraId="1F123159" w14:textId="096BFEF6" w:rsidR="008F7C3A" w:rsidRPr="003F548C" w:rsidRDefault="00C72215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-1983838"/>
                <w:placeholder>
                  <w:docPart w:val="F56FF58AF5DD4E78948720CC89335E4C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  <w:listItem w:displayText="NEUTRAL" w:value="3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</w:p>
        </w:tc>
      </w:tr>
      <w:tr w:rsidR="004C5E87" w:rsidRPr="003F548C" w14:paraId="63663E03" w14:textId="77777777" w:rsidTr="00DC209D">
        <w:tc>
          <w:tcPr>
            <w:tcW w:w="6946" w:type="dxa"/>
          </w:tcPr>
          <w:p w14:paraId="6EBD615B" w14:textId="77403ED4" w:rsidR="003C2B69" w:rsidRPr="003F548C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2.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8128B0" w:rsidRPr="008128B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Distribution of profits</w:t>
            </w:r>
            <w:r w:rsidR="008143FA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:</w:t>
            </w:r>
            <w:r w:rsidR="00E13AE1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8143FA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br/>
            </w:r>
            <w:r w:rsidR="00E13AE1" w:rsidRPr="003F548C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(</w:t>
            </w:r>
            <w:r w:rsidR="008128B0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the two subclauses are voted together</w:t>
            </w:r>
            <w:r w:rsidR="00E13AE1" w:rsidRPr="003F548C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)</w:t>
            </w:r>
          </w:p>
          <w:p w14:paraId="0EE80980" w14:textId="574D5104" w:rsidR="003C2B69" w:rsidRPr="003F548C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(i) 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to </w:t>
            </w:r>
            <w:r w:rsidR="008128B0" w:rsidRP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approve the net profit for the financial year 2019 as EUR 16,269,700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;</w:t>
            </w:r>
          </w:p>
          <w:p w14:paraId="368BB0EB" w14:textId="047725B1" w:rsidR="003C2B69" w:rsidRPr="003F548C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(ii) </w:t>
            </w:r>
            <w:r w:rsid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to </w:t>
            </w:r>
            <w:r w:rsidR="008128B0" w:rsidRP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leave the net profit undistributed and to allocate the net profit of the financial year 2019 to retained earnings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</w:t>
            </w:r>
          </w:p>
        </w:tc>
        <w:tc>
          <w:tcPr>
            <w:tcW w:w="3119" w:type="dxa"/>
            <w:vAlign w:val="center"/>
          </w:tcPr>
          <w:p w14:paraId="280F0602" w14:textId="787A7E2D" w:rsidR="004C5E87" w:rsidRPr="003F548C" w:rsidRDefault="00357333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-672722407"/>
                <w:placeholder>
                  <w:docPart w:val="4737E7FCC67940A396A6D649ABC8F43F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  <w:listItem w:displayText="NEUTRAL" w:value="3"/>
                </w:dropDownList>
              </w:sdtPr>
              <w:sdtContent>
                <w:r w:rsidR="00C72215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</w:p>
        </w:tc>
      </w:tr>
      <w:tr w:rsidR="004C5E87" w:rsidRPr="003F548C" w14:paraId="5806DD66" w14:textId="77777777" w:rsidTr="00DC209D">
        <w:tc>
          <w:tcPr>
            <w:tcW w:w="6946" w:type="dxa"/>
          </w:tcPr>
          <w:p w14:paraId="59249141" w14:textId="4344E820" w:rsidR="003C2B69" w:rsidRPr="003F548C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3.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8128B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D</w:t>
            </w:r>
            <w:r w:rsidR="008128B0" w:rsidRPr="008128B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eciding on the number of members of the Supervisory Board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:</w:t>
            </w:r>
          </w:p>
          <w:p w14:paraId="6465D746" w14:textId="7DA4C79A" w:rsidR="004C5E87" w:rsidRPr="003F548C" w:rsidRDefault="003C2B69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t</w:t>
            </w:r>
            <w:r w:rsidR="008128B0" w:rsidRP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o decide that the Supervisory Board will have 3 (three) members who will be elected for the term of next 3 (three) years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</w:t>
            </w:r>
          </w:p>
        </w:tc>
        <w:tc>
          <w:tcPr>
            <w:tcW w:w="3119" w:type="dxa"/>
            <w:vAlign w:val="center"/>
          </w:tcPr>
          <w:p w14:paraId="32007EA2" w14:textId="64BB54C0" w:rsidR="004C5E87" w:rsidRPr="003F548C" w:rsidRDefault="00357333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1459229376"/>
                <w:placeholder>
                  <w:docPart w:val="CB30D63CE1F94CAA974FAB00E80EE1AB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  <w:listItem w:displayText="NEUTRAL" w:value="3"/>
                </w:dropDownList>
              </w:sdtPr>
              <w:sdtContent>
                <w:r w:rsidR="00C72215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</w:p>
        </w:tc>
      </w:tr>
      <w:tr w:rsidR="004C5E87" w:rsidRPr="003F548C" w14:paraId="49762BEA" w14:textId="77777777" w:rsidTr="00DC209D">
        <w:tc>
          <w:tcPr>
            <w:tcW w:w="6946" w:type="dxa"/>
          </w:tcPr>
          <w:p w14:paraId="0E0320CA" w14:textId="0533EE62" w:rsidR="003C2B69" w:rsidRPr="003F548C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4.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8128B0" w:rsidRPr="008128B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Extension of powers of members of the Supervisory Board</w:t>
            </w:r>
            <w:r w:rsidR="008143FA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:</w:t>
            </w:r>
            <w:r w:rsidR="00E13AE1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8143FA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br/>
            </w:r>
            <w:r w:rsidR="00E13AE1" w:rsidRPr="003F548C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(</w:t>
            </w:r>
            <w:r w:rsidR="008128B0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the two subclauses are voted together</w:t>
            </w:r>
            <w:r w:rsidR="00E13AE1" w:rsidRPr="003F548C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)</w:t>
            </w:r>
          </w:p>
          <w:p w14:paraId="3FDCC806" w14:textId="532B235C" w:rsidR="003C2B69" w:rsidRPr="003F548C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(i) 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to </w:t>
            </w:r>
            <w:r w:rsidR="008128B0" w:rsidRP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extend the terms of office of current members of the Supervisory Board, Toomas Annus, Teet Roopalu and Indrek Neivelt, until 6 May 2023, i.e. for a period of three years from the moment of deciding the extension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;</w:t>
            </w:r>
          </w:p>
          <w:p w14:paraId="1A687603" w14:textId="4B00F9C7" w:rsidR="003C2B69" w:rsidRPr="003F548C" w:rsidRDefault="003C2B69" w:rsidP="003C2B69">
            <w:pPr>
              <w:pStyle w:val="Default"/>
              <w:tabs>
                <w:tab w:val="left" w:pos="594"/>
              </w:tabs>
              <w:spacing w:after="80"/>
              <w:ind w:left="594" w:hanging="283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(ii) </w:t>
            </w:r>
            <w:r w:rsid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to </w:t>
            </w:r>
            <w:r w:rsidR="008128B0" w:rsidRPr="008128B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continue remuneration of members of the Supervisory Board based on terms and conditions approved at special general meeting of shareholders of AS Merko Ehitus, held on 31 October 2008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</w:t>
            </w:r>
          </w:p>
        </w:tc>
        <w:tc>
          <w:tcPr>
            <w:tcW w:w="3119" w:type="dxa"/>
            <w:vAlign w:val="center"/>
          </w:tcPr>
          <w:p w14:paraId="34841068" w14:textId="38177C77" w:rsidR="004C5E87" w:rsidRPr="003F548C" w:rsidRDefault="00357333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1314297776"/>
                <w:placeholder>
                  <w:docPart w:val="374E0C75E1BD48048E7DC01349FEFDB7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  <w:listItem w:displayText="NEUTRAL" w:value="3"/>
                </w:dropDownList>
              </w:sdtPr>
              <w:sdtContent>
                <w:r w:rsidR="00C72215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</w:p>
        </w:tc>
      </w:tr>
    </w:tbl>
    <w:p w14:paraId="4F5D5D3A" w14:textId="39698AAA" w:rsidR="004E0AE8" w:rsidRPr="003F548C" w:rsidRDefault="004E0AE8" w:rsidP="004C5E8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F02DB3B" w14:textId="73406F90" w:rsidR="0061253F" w:rsidRPr="003F548C" w:rsidRDefault="00900678" w:rsidP="00900678">
      <w:pPr>
        <w:spacing w:line="240" w:lineRule="auto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  <w:t>Once the votes are marked, please save the ballot to your computer or smart device and sign it electronically.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  <w:br/>
        <w:t xml:space="preserve">Please submit the filled in and electronically signed ballot by e-mail to address </w:t>
      </w:r>
      <w:hyperlink r:id="rId7" w:history="1">
        <w:r w:rsidRPr="00792017">
          <w:rPr>
            <w:rStyle w:val="Hperlink"/>
            <w:rFonts w:asciiTheme="minorHAnsi" w:hAnsiTheme="minorHAnsi" w:cstheme="minorHAnsi"/>
            <w:i/>
            <w:iCs/>
            <w:sz w:val="20"/>
            <w:szCs w:val="20"/>
            <w:lang w:val="en-GB"/>
          </w:rPr>
          <w:t>group@merko.ee</w:t>
        </w:r>
      </w:hyperlink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  <w:br/>
      </w:r>
      <w:bookmarkStart w:id="0" w:name="_GoBack"/>
      <w:bookmarkEnd w:id="0"/>
      <w:r>
        <w:rPr>
          <w:rFonts w:asciiTheme="minorHAnsi" w:hAnsiTheme="minorHAnsi" w:cstheme="minorHAnsi"/>
          <w:i/>
          <w:iCs/>
          <w:color w:val="000000"/>
          <w:sz w:val="20"/>
          <w:szCs w:val="20"/>
          <w:lang w:val="en-GB"/>
        </w:rPr>
        <w:t>no later than on 5 May 2020 at 16:00</w:t>
      </w:r>
    </w:p>
    <w:sectPr w:rsidR="0061253F" w:rsidRPr="003F548C" w:rsidSect="00DC209D">
      <w:pgSz w:w="11906" w:h="16838"/>
      <w:pgMar w:top="851" w:right="566" w:bottom="29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dC4ZzsG1rdHvUVVPvNBRgIlKs97AnPSD5EinNLF1P2shNwr7K3GFajPR1WGuzygQCbUH8OOR1UVvnKEXgq3ig==" w:salt="nnwAbinPLfO7dAMUW6AK9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102DFE"/>
    <w:rsid w:val="001079CA"/>
    <w:rsid w:val="001225FD"/>
    <w:rsid w:val="00143659"/>
    <w:rsid w:val="00190796"/>
    <w:rsid w:val="001A0B96"/>
    <w:rsid w:val="00236B16"/>
    <w:rsid w:val="002840A0"/>
    <w:rsid w:val="002C62B1"/>
    <w:rsid w:val="002D4742"/>
    <w:rsid w:val="002F149E"/>
    <w:rsid w:val="002F472E"/>
    <w:rsid w:val="002F65F2"/>
    <w:rsid w:val="0030311E"/>
    <w:rsid w:val="0031227B"/>
    <w:rsid w:val="00330353"/>
    <w:rsid w:val="00334D60"/>
    <w:rsid w:val="00357333"/>
    <w:rsid w:val="00365E38"/>
    <w:rsid w:val="003C2B69"/>
    <w:rsid w:val="003C555F"/>
    <w:rsid w:val="003F548C"/>
    <w:rsid w:val="00410420"/>
    <w:rsid w:val="00444515"/>
    <w:rsid w:val="0044538E"/>
    <w:rsid w:val="00450AFC"/>
    <w:rsid w:val="00460920"/>
    <w:rsid w:val="0047275D"/>
    <w:rsid w:val="004C5E87"/>
    <w:rsid w:val="004E0AE8"/>
    <w:rsid w:val="004F315E"/>
    <w:rsid w:val="005131D5"/>
    <w:rsid w:val="005164EC"/>
    <w:rsid w:val="00576400"/>
    <w:rsid w:val="0058018D"/>
    <w:rsid w:val="00587A87"/>
    <w:rsid w:val="005D630C"/>
    <w:rsid w:val="0061253F"/>
    <w:rsid w:val="00653FFD"/>
    <w:rsid w:val="006618F9"/>
    <w:rsid w:val="00685949"/>
    <w:rsid w:val="006962D5"/>
    <w:rsid w:val="006D5195"/>
    <w:rsid w:val="006E69A4"/>
    <w:rsid w:val="00712834"/>
    <w:rsid w:val="00742E49"/>
    <w:rsid w:val="00777EC0"/>
    <w:rsid w:val="007B415E"/>
    <w:rsid w:val="007C17C8"/>
    <w:rsid w:val="007F0F7E"/>
    <w:rsid w:val="007F4AD4"/>
    <w:rsid w:val="008128B0"/>
    <w:rsid w:val="008143FA"/>
    <w:rsid w:val="008348A0"/>
    <w:rsid w:val="008448CC"/>
    <w:rsid w:val="008A7B1E"/>
    <w:rsid w:val="008C59EC"/>
    <w:rsid w:val="008D397B"/>
    <w:rsid w:val="008E3728"/>
    <w:rsid w:val="008E41FB"/>
    <w:rsid w:val="008F7C3A"/>
    <w:rsid w:val="00900678"/>
    <w:rsid w:val="00965197"/>
    <w:rsid w:val="00984EB7"/>
    <w:rsid w:val="00992276"/>
    <w:rsid w:val="009A4D71"/>
    <w:rsid w:val="009D1C5C"/>
    <w:rsid w:val="009F697E"/>
    <w:rsid w:val="00A03FD4"/>
    <w:rsid w:val="00A25964"/>
    <w:rsid w:val="00A42358"/>
    <w:rsid w:val="00A54F42"/>
    <w:rsid w:val="00A61501"/>
    <w:rsid w:val="00AB0820"/>
    <w:rsid w:val="00AB2F92"/>
    <w:rsid w:val="00AC2104"/>
    <w:rsid w:val="00AD7D51"/>
    <w:rsid w:val="00B10680"/>
    <w:rsid w:val="00B23882"/>
    <w:rsid w:val="00B468B7"/>
    <w:rsid w:val="00B6679F"/>
    <w:rsid w:val="00B66C50"/>
    <w:rsid w:val="00B81AC4"/>
    <w:rsid w:val="00BA414D"/>
    <w:rsid w:val="00BB4AEC"/>
    <w:rsid w:val="00BC403A"/>
    <w:rsid w:val="00BC4468"/>
    <w:rsid w:val="00BD686D"/>
    <w:rsid w:val="00C03376"/>
    <w:rsid w:val="00C341EC"/>
    <w:rsid w:val="00C37245"/>
    <w:rsid w:val="00C72215"/>
    <w:rsid w:val="00C80BCF"/>
    <w:rsid w:val="00C96787"/>
    <w:rsid w:val="00CD002C"/>
    <w:rsid w:val="00CF378A"/>
    <w:rsid w:val="00D051A7"/>
    <w:rsid w:val="00D100D8"/>
    <w:rsid w:val="00D24C4F"/>
    <w:rsid w:val="00D62FB5"/>
    <w:rsid w:val="00D86C51"/>
    <w:rsid w:val="00D90E71"/>
    <w:rsid w:val="00DC209D"/>
    <w:rsid w:val="00DC5E62"/>
    <w:rsid w:val="00DE7C26"/>
    <w:rsid w:val="00E071F2"/>
    <w:rsid w:val="00E13AE1"/>
    <w:rsid w:val="00E6310D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Kohatitetekst">
    <w:name w:val="Placeholder Text"/>
    <w:basedOn w:val="Liguvaikefont"/>
    <w:uiPriority w:val="99"/>
    <w:semiHidden/>
    <w:rsid w:val="009D1C5C"/>
    <w:rPr>
      <w:color w:val="808080"/>
    </w:rPr>
  </w:style>
  <w:style w:type="character" w:styleId="Hperlink">
    <w:name w:val="Hyperlink"/>
    <w:basedOn w:val="Liguvaikefont"/>
    <w:uiPriority w:val="99"/>
    <w:unhideWhenUsed/>
    <w:rsid w:val="0061253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311E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up@merko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AD2D3C" w:rsidP="00AD2D3C">
          <w:pPr>
            <w:pStyle w:val="9011BEECF3B44FB28C0324EA1D5FB7DC12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[name]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AD2D3C" w:rsidP="00AD2D3C">
          <w:pPr>
            <w:pStyle w:val="B291DE4CD79740749BD46C0CB680ED8B12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[code]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AD2D3C" w:rsidP="00AD2D3C">
          <w:pPr>
            <w:pStyle w:val="6A82503E3B794B678FA8ADCF469D4F5C12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[representative name]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AD2D3C" w:rsidP="00AD2D3C">
          <w:pPr>
            <w:pStyle w:val="80C7AE2276024D3A82400A56388F676712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basis of representation</w:t>
          </w: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]</w:t>
          </w:r>
        </w:p>
      </w:docPartBody>
    </w:docPart>
    <w:docPart>
      <w:docPartPr>
        <w:name w:val="F56FF58AF5DD4E78948720CC89335E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4F5AD8-3066-47DC-9E8D-074A7C8119AD}"/>
      </w:docPartPr>
      <w:docPartBody>
        <w:p w:rsidR="00B36ED0" w:rsidRDefault="00CA0FD5" w:rsidP="00CA0FD5">
          <w:pPr>
            <w:pStyle w:val="F56FF58AF5DD4E78948720CC89335E4C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AD2D3C" w:rsidP="00AD2D3C">
          <w:pPr>
            <w:pStyle w:val="615C61762C684937AF20AA07832C90C15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representative personal ID code</w:t>
          </w: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]</w:t>
          </w:r>
        </w:p>
      </w:docPartBody>
    </w:docPart>
    <w:docPart>
      <w:docPartPr>
        <w:name w:val="4737E7FCC67940A396A6D649ABC8F4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ED604A-B033-4548-9036-C4E019BF1A35}"/>
      </w:docPartPr>
      <w:docPartBody>
        <w:p w:rsidR="00000000" w:rsidRDefault="00AD2D3C" w:rsidP="00AD2D3C">
          <w:pPr>
            <w:pStyle w:val="4737E7FCC67940A396A6D649ABC8F43F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CB30D63CE1F94CAA974FAB00E80EE1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3EF9CC-107F-460B-ACDA-7B9C0BEF366D}"/>
      </w:docPartPr>
      <w:docPartBody>
        <w:p w:rsidR="00000000" w:rsidRDefault="00AD2D3C" w:rsidP="00AD2D3C">
          <w:pPr>
            <w:pStyle w:val="CB30D63CE1F94CAA974FAB00E80EE1AB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374E0C75E1BD48048E7DC01349FEFDB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C27DD9-B357-423D-9957-7C4D643AF4EF}"/>
      </w:docPartPr>
      <w:docPartBody>
        <w:p w:rsidR="00000000" w:rsidRDefault="00AD2D3C" w:rsidP="00AD2D3C">
          <w:pPr>
            <w:pStyle w:val="374E0C75E1BD48048E7DC01349FEFDB7"/>
          </w:pPr>
          <w:r w:rsidRPr="007A6A79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54049E"/>
    <w:rsid w:val="00AD2D3C"/>
    <w:rsid w:val="00B36ED0"/>
    <w:rsid w:val="00CA0FD5"/>
    <w:rsid w:val="00D91B8D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2D3C"/>
    <w:rPr>
      <w:color w:val="808080"/>
    </w:rPr>
  </w:style>
  <w:style w:type="paragraph" w:customStyle="1" w:styleId="9011BEECF3B44FB28C0324EA1D5FB7DC">
    <w:name w:val="9011BEECF3B44FB28C0324EA1D5FB7DC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">
    <w:name w:val="B291DE4CD79740749BD46C0CB680ED8B"/>
    <w:rsid w:val="00CA0FD5"/>
  </w:style>
  <w:style w:type="paragraph" w:customStyle="1" w:styleId="6A82503E3B794B678FA8ADCF469D4F5C">
    <w:name w:val="6A82503E3B794B678FA8ADCF469D4F5C"/>
    <w:rsid w:val="00CA0FD5"/>
  </w:style>
  <w:style w:type="paragraph" w:customStyle="1" w:styleId="80C7AE2276024D3A82400A56388F6767">
    <w:name w:val="80C7AE2276024D3A82400A56388F6767"/>
    <w:rsid w:val="00CA0FD5"/>
  </w:style>
  <w:style w:type="paragraph" w:customStyle="1" w:styleId="9011BEECF3B44FB28C0324EA1D5FB7DC1">
    <w:name w:val="9011BEECF3B44FB28C0324EA1D5FB7DC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1">
    <w:name w:val="B291DE4CD79740749BD46C0CB680ED8B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1">
    <w:name w:val="6A82503E3B794B678FA8ADCF469D4F5C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1">
    <w:name w:val="80C7AE2276024D3A82400A56388F67671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2">
    <w:name w:val="9011BEECF3B44FB28C0324EA1D5FB7DC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2">
    <w:name w:val="B291DE4CD79740749BD46C0CB680ED8B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2">
    <w:name w:val="6A82503E3B794B678FA8ADCF469D4F5C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2">
    <w:name w:val="80C7AE2276024D3A82400A56388F67672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3">
    <w:name w:val="9011BEECF3B44FB28C0324EA1D5FB7DC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3">
    <w:name w:val="B291DE4CD79740749BD46C0CB680ED8B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3">
    <w:name w:val="6A82503E3B794B678FA8ADCF469D4F5C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3">
    <w:name w:val="80C7AE2276024D3A82400A56388F67673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4">
    <w:name w:val="9011BEECF3B44FB28C0324EA1D5FB7DC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4">
    <w:name w:val="B291DE4CD79740749BD46C0CB680ED8B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4">
    <w:name w:val="6A82503E3B794B678FA8ADCF469D4F5C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4">
    <w:name w:val="80C7AE2276024D3A82400A56388F67674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5">
    <w:name w:val="9011BEECF3B44FB28C0324EA1D5FB7DC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5">
    <w:name w:val="B291DE4CD79740749BD46C0CB680ED8B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5">
    <w:name w:val="6A82503E3B794B678FA8ADCF469D4F5C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5">
    <w:name w:val="80C7AE2276024D3A82400A56388F67675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DC2DBCD4895C4A568A0C95CC3A5F2901">
    <w:name w:val="DC2DBCD4895C4A568A0C95CC3A5F2901"/>
    <w:rsid w:val="00CA0FD5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56FF58AF5DD4E78948720CC89335E4C">
    <w:name w:val="F56FF58AF5DD4E78948720CC89335E4C"/>
    <w:rsid w:val="00CA0FD5"/>
  </w:style>
  <w:style w:type="paragraph" w:customStyle="1" w:styleId="9011BEECF3B44FB28C0324EA1D5FB7DC6">
    <w:name w:val="9011BEECF3B44FB28C0324EA1D5FB7DC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6">
    <w:name w:val="B291DE4CD79740749BD46C0CB680ED8B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6">
    <w:name w:val="6A82503E3B794B678FA8ADCF469D4F5C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6">
    <w:name w:val="80C7AE2276024D3A82400A56388F67676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CBA3282E7A54972B02EE2E36AF22253">
    <w:name w:val="FCBA3282E7A54972B02EE2E36AF22253"/>
    <w:rsid w:val="00CA0FD5"/>
  </w:style>
  <w:style w:type="paragraph" w:customStyle="1" w:styleId="1298AFD1583D4C41BC3B186764ADA4D4">
    <w:name w:val="1298AFD1583D4C41BC3B186764ADA4D4"/>
    <w:rsid w:val="00CA0FD5"/>
  </w:style>
  <w:style w:type="paragraph" w:customStyle="1" w:styleId="00E8765747EB478280E81829ADD9303D">
    <w:name w:val="00E8765747EB478280E81829ADD9303D"/>
    <w:rsid w:val="00CA0FD5"/>
  </w:style>
  <w:style w:type="paragraph" w:customStyle="1" w:styleId="9011BEECF3B44FB28C0324EA1D5FB7DC7">
    <w:name w:val="9011BEECF3B44FB28C0324EA1D5FB7DC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7">
    <w:name w:val="B291DE4CD79740749BD46C0CB680ED8B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7">
    <w:name w:val="6A82503E3B794B678FA8ADCF469D4F5C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7">
    <w:name w:val="80C7AE2276024D3A82400A56388F67677"/>
    <w:rsid w:val="00CA0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301B67C67164F5BA67ACBA9A07DA767">
    <w:name w:val="C301B67C67164F5BA67ACBA9A07DA767"/>
    <w:rsid w:val="00CA0FD5"/>
  </w:style>
  <w:style w:type="paragraph" w:customStyle="1" w:styleId="615C61762C684937AF20AA07832C90C1">
    <w:name w:val="615C61762C684937AF20AA07832C90C1"/>
    <w:rsid w:val="0054049E"/>
  </w:style>
  <w:style w:type="paragraph" w:customStyle="1" w:styleId="9011BEECF3B44FB28C0324EA1D5FB7DC8">
    <w:name w:val="9011BEECF3B44FB28C0324EA1D5FB7DC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8">
    <w:name w:val="B291DE4CD79740749BD46C0CB680ED8B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8">
    <w:name w:val="6A82503E3B794B678FA8ADCF469D4F5C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1">
    <w:name w:val="615C61762C684937AF20AA07832C90C11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8">
    <w:name w:val="80C7AE2276024D3A82400A56388F67678"/>
    <w:rsid w:val="005404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9">
    <w:name w:val="9011BEECF3B44FB28C0324EA1D5FB7D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9">
    <w:name w:val="B291DE4CD79740749BD46C0CB680ED8B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9">
    <w:name w:val="6A82503E3B794B678FA8ADCF469D4F5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2">
    <w:name w:val="615C61762C684937AF20AA07832C90C12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9">
    <w:name w:val="80C7AE2276024D3A82400A56388F6767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10">
    <w:name w:val="9011BEECF3B44FB28C0324EA1D5FB7DC10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10">
    <w:name w:val="B291DE4CD79740749BD46C0CB680ED8B10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10">
    <w:name w:val="6A82503E3B794B678FA8ADCF469D4F5C10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3">
    <w:name w:val="615C61762C684937AF20AA07832C90C13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10">
    <w:name w:val="80C7AE2276024D3A82400A56388F676710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4737E7FCC67940A396A6D649ABC8F43F">
    <w:name w:val="4737E7FCC67940A396A6D649ABC8F43F"/>
    <w:rsid w:val="00AD2D3C"/>
  </w:style>
  <w:style w:type="paragraph" w:customStyle="1" w:styleId="CB30D63CE1F94CAA974FAB00E80EE1AB">
    <w:name w:val="CB30D63CE1F94CAA974FAB00E80EE1AB"/>
    <w:rsid w:val="00AD2D3C"/>
  </w:style>
  <w:style w:type="paragraph" w:customStyle="1" w:styleId="374E0C75E1BD48048E7DC01349FEFDB7">
    <w:name w:val="374E0C75E1BD48048E7DC01349FEFDB7"/>
    <w:rsid w:val="00AD2D3C"/>
  </w:style>
  <w:style w:type="paragraph" w:customStyle="1" w:styleId="9011BEECF3B44FB28C0324EA1D5FB7DC11">
    <w:name w:val="9011BEECF3B44FB28C0324EA1D5FB7DC11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11">
    <w:name w:val="B291DE4CD79740749BD46C0CB680ED8B11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11">
    <w:name w:val="6A82503E3B794B678FA8ADCF469D4F5C11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4">
    <w:name w:val="615C61762C684937AF20AA07832C90C14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11">
    <w:name w:val="80C7AE2276024D3A82400A56388F676711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9011BEECF3B44FB28C0324EA1D5FB7DC12">
    <w:name w:val="9011BEECF3B44FB28C0324EA1D5FB7DC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12">
    <w:name w:val="B291DE4CD79740749BD46C0CB680ED8B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12">
    <w:name w:val="6A82503E3B794B678FA8ADCF469D4F5C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5">
    <w:name w:val="615C61762C684937AF20AA07832C90C15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12">
    <w:name w:val="80C7AE2276024D3A82400A56388F6767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49D0-4113-4118-9BC0-50D2202E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2020-04-08T06:33:00Z</dcterms:created>
  <dcterms:modified xsi:type="dcterms:W3CDTF">2020-04-08T07:43:00Z</dcterms:modified>
</cp:coreProperties>
</file>